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before="218" w:line="240" w:lineRule="auto"/>
        <w:ind w:right="115"/>
        <w:jc w:val="center"/>
        <w:rPr>
          <w:rFonts w:ascii="Georgia" w:cs="Georgia" w:eastAsia="Georgia" w:hAnsi="Georgia"/>
          <w:color w:val="cc0000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2675671</wp:posOffset>
            </wp:positionH>
            <wp:positionV relativeFrom="paragraph">
              <wp:posOffset>200025</wp:posOffset>
            </wp:positionV>
            <wp:extent cx="1498545" cy="1097661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8545" cy="10976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widowControl w:val="0"/>
        <w:spacing w:after="0" w:before="218" w:line="240" w:lineRule="auto"/>
        <w:ind w:right="115"/>
        <w:jc w:val="center"/>
        <w:rPr>
          <w:rFonts w:ascii="Georgia" w:cs="Georgia" w:eastAsia="Georgia" w:hAnsi="Georgia"/>
          <w:color w:val="cc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5626" w:firstLine="0"/>
        <w:rPr>
          <w:rFonts w:ascii="Georgia" w:cs="Georgia" w:eastAsia="Georgia" w:hAnsi="Georgia"/>
          <w:color w:val="cc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widowControl w:val="0"/>
        <w:spacing w:after="0" w:before="218" w:line="240" w:lineRule="auto"/>
        <w:ind w:right="115"/>
        <w:jc w:val="center"/>
        <w:rPr>
          <w:rFonts w:ascii="Georgia" w:cs="Georgia" w:eastAsia="Georgia" w:hAnsi="Georgia"/>
          <w:color w:val="cc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widowControl w:val="0"/>
        <w:spacing w:after="0" w:before="218" w:line="240" w:lineRule="auto"/>
        <w:ind w:right="115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color w:val="cc0000"/>
          <w:sz w:val="32"/>
          <w:szCs w:val="32"/>
          <w:rtl w:val="0"/>
        </w:rPr>
        <w:t xml:space="preserve">THE FLAVOUR KITCHEN BOWLS MENUS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146" w:line="276" w:lineRule="auto"/>
        <w:ind w:left="263" w:right="198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Bowl dishes are little meals on their own and are a great alternative to full sit-down lunch or dinner. you may wish to combine a few canapés with some bowls for a well balanced meal for your guests.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3062" w:firstLine="538.0000000000001"/>
        <w:jc w:val="left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       Drop off versus Onsite Chef</w:t>
      </w:r>
    </w:p>
    <w:p w:rsidR="00000000" w:rsidDel="00000000" w:rsidP="00000000" w:rsidRDefault="00000000" w:rsidRPr="00000000" w14:paraId="00000008">
      <w:pPr>
        <w:widowControl w:val="0"/>
        <w:spacing w:before="116" w:line="240" w:lineRule="auto"/>
        <w:ind w:left="182" w:firstLine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We offer a drop off service for selected cold bowls &amp; manapes or a chef onsite service for a wider range of cold and hot dishes.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       </w:t>
      </w:r>
    </w:p>
    <w:p w:rsidR="00000000" w:rsidDel="00000000" w:rsidP="00000000" w:rsidRDefault="00000000" w:rsidRPr="00000000" w14:paraId="00000009">
      <w:pPr>
        <w:widowControl w:val="0"/>
        <w:spacing w:before="116" w:line="240" w:lineRule="auto"/>
        <w:ind w:left="-270" w:firstLine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Pricing &amp; Packages</w:t>
      </w:r>
    </w:p>
    <w:p w:rsidR="00000000" w:rsidDel="00000000" w:rsidP="00000000" w:rsidRDefault="00000000" w:rsidRPr="00000000" w14:paraId="0000000A">
      <w:pPr>
        <w:widowControl w:val="0"/>
        <w:spacing w:before="116" w:line="240" w:lineRule="auto"/>
        <w:ind w:left="-270" w:firstLine="0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Bowls are £4.50+VAT  per item </w:t>
      </w:r>
    </w:p>
    <w:p w:rsidR="00000000" w:rsidDel="00000000" w:rsidP="00000000" w:rsidRDefault="00000000" w:rsidRPr="00000000" w14:paraId="0000000B">
      <w:pPr>
        <w:widowControl w:val="0"/>
        <w:spacing w:before="116" w:line="240" w:lineRule="auto"/>
        <w:ind w:left="-270" w:firstLine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For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Drop Off Menus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we charge delivery (and parking if required).   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widowControl w:val="0"/>
        <w:spacing w:before="116" w:line="240" w:lineRule="auto"/>
        <w:ind w:left="-270" w:firstLine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  Staffing</w:t>
      </w:r>
    </w:p>
    <w:p w:rsidR="00000000" w:rsidDel="00000000" w:rsidP="00000000" w:rsidRDefault="00000000" w:rsidRPr="00000000" w14:paraId="0000000D">
      <w:pPr>
        <w:widowControl w:val="0"/>
        <w:spacing w:before="116" w:line="240" w:lineRule="auto"/>
        <w:ind w:left="-270" w:firstLine="0"/>
        <w:jc w:val="center"/>
        <w:rPr>
          <w:rFonts w:ascii="Century Gothic" w:cs="Century Gothic" w:eastAsia="Century Gothic" w:hAnsi="Century Gothic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0" w:line="230" w:lineRule="auto"/>
        <w:ind w:left="270" w:firstLine="0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For Onsite Chef menus, chef fees are £25.00+VAT  p/h for the lead chef and £20.00 p/h for additional chefs (1 chef per 25-30 guests). We may also charge a delivery and parking charge.</w:t>
      </w:r>
    </w:p>
    <w:p w:rsidR="00000000" w:rsidDel="00000000" w:rsidP="00000000" w:rsidRDefault="00000000" w:rsidRPr="00000000" w14:paraId="0000000F">
      <w:pPr>
        <w:widowControl w:val="0"/>
        <w:spacing w:before="124" w:line="240" w:lineRule="auto"/>
        <w:ind w:left="257" w:firstLine="0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You may wish to combine with our Canapes menus.</w:t>
      </w:r>
    </w:p>
    <w:p w:rsidR="00000000" w:rsidDel="00000000" w:rsidP="00000000" w:rsidRDefault="00000000" w:rsidRPr="00000000" w14:paraId="00000010">
      <w:pPr>
        <w:widowControl w:val="0"/>
        <w:spacing w:before="124" w:line="240" w:lineRule="auto"/>
        <w:ind w:left="257" w:firstLine="0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Waiting Staff are £17.00+VAT per hour (minimum of 4 hours). For an event of 50 PAX we recommend 3 waiting staff as a minimum (4 if also serving drinks).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widowControl w:val="0"/>
        <w:spacing w:after="0" w:before="1" w:line="240" w:lineRule="auto"/>
        <w:ind w:left="0" w:right="115" w:firstLine="0"/>
        <w:jc w:val="left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widowControl w:val="0"/>
        <w:spacing w:after="0" w:before="1" w:line="240" w:lineRule="auto"/>
        <w:ind w:left="477" w:right="115" w:firstLine="0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Allergies/Dietary Requirements</w:t>
      </w:r>
    </w:p>
    <w:p w:rsidR="00000000" w:rsidDel="00000000" w:rsidP="00000000" w:rsidRDefault="00000000" w:rsidRPr="00000000" w14:paraId="00000013">
      <w:pPr>
        <w:widowControl w:val="0"/>
        <w:spacing w:before="133" w:line="240" w:lineRule="auto"/>
        <w:ind w:left="182" w:firstLine="0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Many of our dishes can be adapted to be gluten or dairy free – please advise if this is required when ordering</w:t>
      </w:r>
    </w:p>
    <w:p w:rsidR="00000000" w:rsidDel="00000000" w:rsidP="00000000" w:rsidRDefault="00000000" w:rsidRPr="00000000" w14:paraId="00000014">
      <w:pPr>
        <w:widowControl w:val="0"/>
        <w:spacing w:before="133" w:line="240" w:lineRule="auto"/>
        <w:ind w:left="182" w:firstLine="0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133" w:line="240" w:lineRule="auto"/>
        <w:ind w:left="182" w:firstLine="0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133" w:line="240" w:lineRule="auto"/>
        <w:ind w:left="182" w:firstLine="0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133" w:line="240" w:lineRule="auto"/>
        <w:ind w:left="182" w:firstLine="0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133" w:line="240" w:lineRule="auto"/>
        <w:ind w:left="182" w:firstLine="0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133" w:line="240" w:lineRule="auto"/>
        <w:ind w:left="182" w:firstLine="0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133" w:line="240" w:lineRule="auto"/>
        <w:ind w:left="182" w:firstLine="0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133" w:line="240" w:lineRule="auto"/>
        <w:ind w:left="182" w:firstLine="0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133" w:line="240" w:lineRule="auto"/>
        <w:ind w:left="182" w:firstLine="0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133" w:line="240" w:lineRule="auto"/>
        <w:ind w:left="182" w:firstLine="0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Title"/>
        <w:keepNext w:val="0"/>
        <w:keepLines w:val="0"/>
        <w:widowControl w:val="0"/>
        <w:spacing w:after="0" w:before="218" w:line="240" w:lineRule="auto"/>
        <w:ind w:left="0" w:right="115" w:firstLine="0"/>
        <w:jc w:val="left"/>
        <w:rPr>
          <w:rFonts w:ascii="Century Gothic" w:cs="Century Gothic" w:eastAsia="Century Gothic" w:hAnsi="Century Gothic"/>
          <w:color w:val="cc0000"/>
          <w:sz w:val="36"/>
          <w:szCs w:val="36"/>
        </w:rPr>
      </w:pPr>
      <w:bookmarkStart w:colFirst="0" w:colLast="0" w:name="_heading=h.2jxsxq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Title"/>
        <w:keepNext w:val="0"/>
        <w:keepLines w:val="0"/>
        <w:widowControl w:val="0"/>
        <w:spacing w:after="0" w:before="218" w:line="240" w:lineRule="auto"/>
        <w:ind w:right="115"/>
        <w:jc w:val="center"/>
        <w:rPr>
          <w:rFonts w:ascii="Century Gothic" w:cs="Century Gothic" w:eastAsia="Century Gothic" w:hAnsi="Century Gothic"/>
          <w:color w:val="cc0000"/>
          <w:sz w:val="36"/>
          <w:szCs w:val="36"/>
        </w:rPr>
      </w:pPr>
      <w:bookmarkStart w:colFirst="0" w:colLast="0" w:name="_heading=h.z337ya" w:id="1"/>
      <w:bookmarkEnd w:id="1"/>
      <w:r w:rsidDel="00000000" w:rsidR="00000000" w:rsidRPr="00000000">
        <w:rPr>
          <w:rFonts w:ascii="Century Gothic" w:cs="Century Gothic" w:eastAsia="Century Gothic" w:hAnsi="Century Gothic"/>
          <w:color w:val="cc0000"/>
          <w:sz w:val="36"/>
          <w:szCs w:val="36"/>
          <w:rtl w:val="0"/>
        </w:rPr>
        <w:t xml:space="preserve">BOWLS - COLD</w:t>
      </w:r>
    </w:p>
    <w:p w:rsidR="00000000" w:rsidDel="00000000" w:rsidP="00000000" w:rsidRDefault="00000000" w:rsidRPr="00000000" w14:paraId="00000020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Vegan</w:t>
      </w:r>
    </w:p>
    <w:p w:rsidR="00000000" w:rsidDel="00000000" w:rsidP="00000000" w:rsidRDefault="00000000" w:rsidRPr="00000000" w14:paraId="00000022">
      <w:pPr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Japanese Aubergine Salad (Se, S) Chickpea &amp; Squash Tagine w, Vegan Buttered Couscous (G, 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Caponata w, Bruschetta Toasts Lentil Shepherd’s Pie w Sweet Potato Mash (Ce, Mu)</w:t>
      </w:r>
    </w:p>
    <w:p w:rsidR="00000000" w:rsidDel="00000000" w:rsidP="00000000" w:rsidRDefault="00000000" w:rsidRPr="00000000" w14:paraId="00000024">
      <w:pPr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Vegetarian</w:t>
      </w:r>
    </w:p>
    <w:p w:rsidR="00000000" w:rsidDel="00000000" w:rsidP="00000000" w:rsidRDefault="00000000" w:rsidRPr="00000000" w14:paraId="00000025">
      <w:pPr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Marinated Mozzarella and Slow Roast Tomato Salad (M)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Butternut Squash, Pecan and Feta Barley Salad (M, N, G) </w:t>
      </w:r>
    </w:p>
    <w:p w:rsidR="00000000" w:rsidDel="00000000" w:rsidP="00000000" w:rsidRDefault="00000000" w:rsidRPr="00000000" w14:paraId="00000027">
      <w:pPr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Meat</w:t>
      </w:r>
    </w:p>
    <w:p w:rsidR="00000000" w:rsidDel="00000000" w:rsidP="00000000" w:rsidRDefault="00000000" w:rsidRPr="00000000" w14:paraId="00000028">
      <w:pPr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Crispy Duck, Cashew Feta &amp; Watermelon Salad (S, Se, G, M, N)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Cajun Chicken w, Mango and Pepper Sauce &amp; Dirty Rice Salad (Mu, 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Peppercorn Beef w, Salsa Verde &amp; Crushed Herb New Potatoes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Korean Beef Salad w, Pickled Vegetables &amp; Baby Gem Lettuce (S, G, Se)</w:t>
      </w:r>
    </w:p>
    <w:p w:rsidR="00000000" w:rsidDel="00000000" w:rsidP="00000000" w:rsidRDefault="00000000" w:rsidRPr="00000000" w14:paraId="0000002C">
      <w:pPr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Fish</w:t>
      </w:r>
    </w:p>
    <w:p w:rsidR="00000000" w:rsidDel="00000000" w:rsidP="00000000" w:rsidRDefault="00000000" w:rsidRPr="00000000" w14:paraId="0000002D">
      <w:pPr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Hot Smoked Trout &amp; New Potato Salad w, Dill Mustard Dressing (M, E, F)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Za’atar Salmon w, Tahini Yoghurt, Walnut Relish &amp; Persian Potato Salad (F, Se, 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Mexican Prawn Coctel (C)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Fish Koftas w, Spiced Yoghurt &amp; Persian Potato Salad (E, F, M, Se)</w:t>
      </w:r>
    </w:p>
    <w:p w:rsidR="00000000" w:rsidDel="00000000" w:rsidP="00000000" w:rsidRDefault="00000000" w:rsidRPr="00000000" w14:paraId="00000031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Title"/>
        <w:keepNext w:val="0"/>
        <w:keepLines w:val="0"/>
        <w:widowControl w:val="0"/>
        <w:spacing w:after="0" w:before="218" w:line="240" w:lineRule="auto"/>
        <w:ind w:left="3600" w:right="115" w:firstLine="720"/>
        <w:jc w:val="left"/>
        <w:rPr>
          <w:rFonts w:ascii="Century Gothic" w:cs="Century Gothic" w:eastAsia="Century Gothic" w:hAnsi="Century Gothic"/>
        </w:rPr>
      </w:pPr>
      <w:bookmarkStart w:colFirst="0" w:colLast="0" w:name="_heading=h.49x2ik5" w:id="2"/>
      <w:bookmarkEnd w:id="2"/>
      <w:r w:rsidDel="00000000" w:rsidR="00000000" w:rsidRPr="00000000">
        <w:rPr>
          <w:rFonts w:ascii="Century Gothic" w:cs="Century Gothic" w:eastAsia="Century Gothic" w:hAnsi="Century Gothic"/>
          <w:color w:val="cc0000"/>
          <w:sz w:val="36"/>
          <w:szCs w:val="36"/>
          <w:rtl w:val="0"/>
        </w:rPr>
        <w:t xml:space="preserve">BOWLS - HOT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Vegan</w:t>
      </w:r>
    </w:p>
    <w:p w:rsidR="00000000" w:rsidDel="00000000" w:rsidP="00000000" w:rsidRDefault="00000000" w:rsidRPr="00000000" w14:paraId="00000034">
      <w:pPr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Vegetarian Indonesian Butternut Squash Curry w, Lime &amp; Coriander Rice (Ce)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Chickpea &amp; Squash Tagine w, Vegan Buttered Couscous (G, Ce)</w:t>
      </w:r>
    </w:p>
    <w:p w:rsidR="00000000" w:rsidDel="00000000" w:rsidP="00000000" w:rsidRDefault="00000000" w:rsidRPr="00000000" w14:paraId="00000036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Lentil &amp; Sweet Potato Shepherds Pie (Ce)</w:t>
      </w:r>
    </w:p>
    <w:p w:rsidR="00000000" w:rsidDel="00000000" w:rsidP="00000000" w:rsidRDefault="00000000" w:rsidRPr="00000000" w14:paraId="00000037">
      <w:pPr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Vegetarian</w:t>
      </w:r>
    </w:p>
    <w:p w:rsidR="00000000" w:rsidDel="00000000" w:rsidP="00000000" w:rsidRDefault="00000000" w:rsidRPr="00000000" w14:paraId="00000038">
      <w:pPr>
        <w:jc w:val="center"/>
        <w:rPr>
          <w:rFonts w:ascii="Century Gothic" w:cs="Century Gothic" w:eastAsia="Century Gothic" w:hAnsi="Century Gothic"/>
          <w:sz w:val="12"/>
          <w:szCs w:val="12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Potato &amp; Feta Koftas w, Roasted Red Pepper Sauce (N, M, G, 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Truffled Mushroom Risotto w, Parmesan Crisp (M)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Squash Tortellini w, Rocket Pesto (Vegan Version Available) (M, G, E)</w:t>
      </w:r>
    </w:p>
    <w:p w:rsidR="00000000" w:rsidDel="00000000" w:rsidP="00000000" w:rsidRDefault="00000000" w:rsidRPr="00000000" w14:paraId="0000003B">
      <w:pPr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Fish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Posh Fish Pie w, King Prawns, Crayfish and Scallops (G, E, M, F, C, Mo)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Sea Bass w, Romesco Sauce, Patatas (F, N, G)</w:t>
      </w:r>
    </w:p>
    <w:p w:rsidR="00000000" w:rsidDel="00000000" w:rsidP="00000000" w:rsidRDefault="00000000" w:rsidRPr="00000000" w14:paraId="00000040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Thai Green Salmon Curry w, Steamed Rice (F, S,Se)</w:t>
      </w:r>
    </w:p>
    <w:p w:rsidR="00000000" w:rsidDel="00000000" w:rsidP="00000000" w:rsidRDefault="00000000" w:rsidRPr="00000000" w14:paraId="00000041">
      <w:pPr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Meat</w:t>
      </w:r>
    </w:p>
    <w:p w:rsidR="00000000" w:rsidDel="00000000" w:rsidP="00000000" w:rsidRDefault="00000000" w:rsidRPr="00000000" w14:paraId="00000042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Confit Shoulder of Lamb Shepherd’s Pie (Ce, M)</w:t>
      </w:r>
    </w:p>
    <w:p w:rsidR="00000000" w:rsidDel="00000000" w:rsidP="00000000" w:rsidRDefault="00000000" w:rsidRPr="00000000" w14:paraId="00000043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Vietnamese Lamb Stew w, Lime &amp; Coriander Rice &amp; Naan (F, G, M, Se, S)</w:t>
      </w:r>
    </w:p>
    <w:p w:rsidR="00000000" w:rsidDel="00000000" w:rsidP="00000000" w:rsidRDefault="00000000" w:rsidRPr="00000000" w14:paraId="00000044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Beef in Barolo w, Risotto Milanese (M, Ce)</w:t>
      </w:r>
    </w:p>
    <w:p w:rsidR="00000000" w:rsidDel="00000000" w:rsidP="00000000" w:rsidRDefault="00000000" w:rsidRPr="00000000" w14:paraId="00000045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Katsu Chicken w, Kare Kare Sauce &amp; Steamed Rice (G, S, Se)</w:t>
      </w:r>
    </w:p>
    <w:p w:rsidR="00000000" w:rsidDel="00000000" w:rsidP="00000000" w:rsidRDefault="00000000" w:rsidRPr="00000000" w14:paraId="00000046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Chilli Chocolate Beef Chilli w, Tortilla Chips &amp; Pico de Gallo (G)</w:t>
      </w:r>
    </w:p>
    <w:p w:rsidR="00000000" w:rsidDel="00000000" w:rsidP="00000000" w:rsidRDefault="00000000" w:rsidRPr="00000000" w14:paraId="00000047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Spanish Meatball, Rich Tomato Sauce &amp; Patatas Brava (Ce, G, E)</w:t>
      </w:r>
    </w:p>
    <w:p w:rsidR="00000000" w:rsidDel="00000000" w:rsidP="00000000" w:rsidRDefault="00000000" w:rsidRPr="00000000" w14:paraId="00000048">
      <w:pPr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Dessert</w:t>
      </w:r>
    </w:p>
    <w:p w:rsidR="00000000" w:rsidDel="00000000" w:rsidP="00000000" w:rsidRDefault="00000000" w:rsidRPr="00000000" w14:paraId="00000049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Sticky Toffee Pudding w, Whisky Toffee Sauce (Hot) (Vegan version available) (G, E, M)</w:t>
      </w:r>
    </w:p>
    <w:p w:rsidR="00000000" w:rsidDel="00000000" w:rsidP="00000000" w:rsidRDefault="00000000" w:rsidRPr="00000000" w14:paraId="0000004A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Tiramisu (M, G, E)</w:t>
      </w:r>
    </w:p>
    <w:p w:rsidR="00000000" w:rsidDel="00000000" w:rsidP="00000000" w:rsidRDefault="00000000" w:rsidRPr="00000000" w14:paraId="0000004B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Chocolate Caramel Brownies w, Clotted Cream (Vegan version available) (G, E, M)</w:t>
      </w:r>
    </w:p>
    <w:sectPr>
      <w:pgSz w:h="16838" w:w="11906" w:orient="portrait"/>
      <w:pgMar w:bottom="806.4000000000001" w:top="561.6" w:left="561.6" w:right="561.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before="162" w:lineRule="auto"/>
        <w:ind w:left="62" w:firstLine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RzFGRz1pUDeU6MxvjHQgYfzoIw==">CgMxLjAyCWguMmp4c3hxaDIIaC56MzM3eWEyCWguNDl4MmlrNTgAciExNGFMUVpPVGNsLXZ1Q0pyYTd4MUZCb3NXZ0QxQU5CSU0=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